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B66DA1" w:rsidP="00E425F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25F0">
        <w:rPr>
          <w:rFonts w:ascii="Arial" w:hAnsi="Arial" w:cs="Arial"/>
          <w:b/>
          <w:bCs/>
          <w:sz w:val="24"/>
          <w:szCs w:val="24"/>
          <w:u w:val="single"/>
        </w:rPr>
        <w:t>Recommended changes to the Members' Allowance Scheme</w:t>
      </w:r>
    </w:p>
    <w:p w:rsidR="00B65B17" w:rsidRPr="00B66DA1" w:rsidP="00E425F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66DA1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Pr="00B66DA1" w:rsidR="00E425F0">
        <w:rPr>
          <w:rFonts w:ascii="Arial" w:hAnsi="Arial" w:cs="Arial"/>
          <w:b/>
          <w:bCs/>
          <w:sz w:val="24"/>
          <w:szCs w:val="24"/>
          <w:u w:val="single"/>
        </w:rPr>
        <w:t>Schedule 'B' – Special Responsibility Allowances</w:t>
      </w:r>
      <w:r w:rsidRPr="00B66DA1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E425F0" w:rsidP="00E425F0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1275"/>
        <w:gridCol w:w="2127"/>
        <w:gridCol w:w="2925"/>
      </w:tblGrid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RPr="00E425F0" w:rsidP="00E42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275" w:type="dxa"/>
            <w:vAlign w:val="center"/>
          </w:tcPr>
          <w:p w:rsidR="00E425F0" w:rsidRPr="00E425F0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>% of Leader</w:t>
            </w:r>
          </w:p>
        </w:tc>
        <w:tc>
          <w:tcPr>
            <w:tcW w:w="2127" w:type="dxa"/>
            <w:vAlign w:val="center"/>
          </w:tcPr>
          <w:p w:rsidR="00E425F0" w:rsidRPr="00E425F0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>Current SRA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(£)</w:t>
            </w:r>
          </w:p>
        </w:tc>
        <w:tc>
          <w:tcPr>
            <w:tcW w:w="2925" w:type="dxa"/>
            <w:vAlign w:val="center"/>
          </w:tcPr>
          <w:p w:rsidR="00E425F0" w:rsidRPr="00E425F0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>Recommended SRA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(£)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31,322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32,907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Leader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70.00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21,925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23,035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Cabinet Members (8)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55.00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17,227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18,099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Members (5)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27.50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8,613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9,049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 (6)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17.50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5,482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5,759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Chairs (11)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7,830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8,227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O&amp;S Deputy Chairs (4)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47.00</w:t>
            </w:r>
          </w:p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r w:rsidRPr="00E425F0">
              <w:rPr>
                <w:rFonts w:ascii="Arial" w:hAnsi="Arial" w:cs="Arial"/>
                <w:b/>
                <w:bCs/>
                <w:sz w:val="16"/>
                <w:szCs w:val="16"/>
              </w:rPr>
              <w:t>of Chair)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3,681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3,867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Majority Group Secretary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4,699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4,936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Majority Group Whip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4,699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4,936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 Group Leader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55.00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17,227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18,099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 Group Deputy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27.50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8,613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9,049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 Group Secretary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3,133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3,291</w:t>
            </w:r>
          </w:p>
        </w:tc>
      </w:tr>
      <w:tr w:rsidTr="00551572">
        <w:tblPrEx>
          <w:tblW w:w="0" w:type="auto"/>
          <w:tblLook w:val="04A0"/>
        </w:tblPrEx>
        <w:trPr>
          <w:trHeight w:val="510"/>
        </w:trPr>
        <w:tc>
          <w:tcPr>
            <w:tcW w:w="2689" w:type="dxa"/>
            <w:vAlign w:val="center"/>
          </w:tcPr>
          <w:p w:rsidR="00E425F0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 Group Whip</w:t>
            </w:r>
          </w:p>
        </w:tc>
        <w:tc>
          <w:tcPr>
            <w:tcW w:w="127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127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3,133</w:t>
            </w:r>
          </w:p>
        </w:tc>
        <w:tc>
          <w:tcPr>
            <w:tcW w:w="2925" w:type="dxa"/>
            <w:vAlign w:val="center"/>
          </w:tcPr>
          <w:p w:rsidR="00E425F0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3,291</w:t>
            </w:r>
          </w:p>
        </w:tc>
      </w:tr>
    </w:tbl>
    <w:p w:rsidR="00F7203F" w:rsidP="00C74B40">
      <w:pPr>
        <w:jc w:val="both"/>
        <w:rPr>
          <w:rFonts w:ascii="Arial" w:hAnsi="Arial" w:cs="Arial"/>
          <w:sz w:val="24"/>
          <w:szCs w:val="24"/>
        </w:rPr>
      </w:pPr>
    </w:p>
    <w:p w:rsidR="00F7203F" w:rsidP="00C74B40">
      <w:pPr>
        <w:jc w:val="both"/>
        <w:rPr>
          <w:rFonts w:ascii="Arial" w:hAnsi="Arial" w:cs="Arial"/>
          <w:sz w:val="24"/>
          <w:szCs w:val="24"/>
        </w:rPr>
      </w:pPr>
    </w:p>
    <w:p w:rsidR="00CB7B1C" w:rsidP="00C7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Special Responsibility Allowance budget: </w:t>
      </w:r>
      <w:r w:rsidRPr="00C74B40">
        <w:rPr>
          <w:rFonts w:ascii="Arial" w:hAnsi="Arial" w:cs="Arial"/>
          <w:b/>
          <w:bCs/>
          <w:sz w:val="24"/>
          <w:szCs w:val="24"/>
        </w:rPr>
        <w:t>£409,378</w:t>
      </w:r>
    </w:p>
    <w:p w:rsidR="00CB7B1C" w:rsidRPr="00E425F0" w:rsidP="00C74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Recommended Special Responsibility Allowance budget, </w:t>
      </w:r>
      <w:r w:rsidR="00C74B40">
        <w:rPr>
          <w:rFonts w:ascii="Arial" w:hAnsi="Arial" w:cs="Arial"/>
          <w:sz w:val="24"/>
          <w:szCs w:val="24"/>
        </w:rPr>
        <w:t xml:space="preserve">to accommodate the recommendations of the Independent Remuneration Panel: </w:t>
      </w:r>
      <w:r w:rsidRPr="00C74B40" w:rsidR="00C74B40">
        <w:rPr>
          <w:rFonts w:ascii="Arial" w:hAnsi="Arial" w:cs="Arial"/>
          <w:b/>
          <w:bCs/>
          <w:sz w:val="24"/>
          <w:szCs w:val="24"/>
        </w:rPr>
        <w:t>£430,</w:t>
      </w:r>
      <w:r w:rsidR="00E65922">
        <w:rPr>
          <w:rFonts w:ascii="Arial" w:hAnsi="Arial" w:cs="Arial"/>
          <w:b/>
          <w:bCs/>
          <w:sz w:val="24"/>
          <w:szCs w:val="24"/>
        </w:rPr>
        <w:t>094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Race, Hannah</dc:creator>
  <cp:lastModifiedBy>Race, Hannah</cp:lastModifiedBy>
  <cp:revision>6</cp:revision>
  <dcterms:created xsi:type="dcterms:W3CDTF">2021-06-16T08:39:00Z</dcterms:created>
  <dcterms:modified xsi:type="dcterms:W3CDTF">2021-06-18T09:07:00Z</dcterms:modified>
</cp:coreProperties>
</file>